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0D" w:rsidRDefault="009E27E5">
      <w:pPr>
        <w:rPr>
          <w:rFonts w:ascii="Arial Black" w:hAnsi="Arial Black"/>
        </w:rPr>
      </w:pPr>
      <w:r>
        <w:rPr>
          <w:rFonts w:ascii="Arial Black" w:hAnsi="Arial Black"/>
        </w:rPr>
        <w:t>Zierquittenmarmelade von Maria Althaus</w:t>
      </w:r>
    </w:p>
    <w:p w:rsidR="009E27E5" w:rsidRDefault="009E2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Zierquitten von einem Strauch werden nach der Ernte ca. 4 Wochen kühl gelagert. Danach geschält, halbiert, geviertelt und die Kerne – das sind ganz viele-  entfernt. Der Topfboden wird mit Wasser bedeckt und dann die Früchte </w:t>
      </w:r>
      <w:proofErr w:type="spellStart"/>
      <w:r>
        <w:rPr>
          <w:rFonts w:ascii="Arial" w:hAnsi="Arial" w:cs="Arial"/>
        </w:rPr>
        <w:t>hoineingegeben</w:t>
      </w:r>
      <w:proofErr w:type="spellEnd"/>
      <w:r>
        <w:rPr>
          <w:rFonts w:ascii="Arial" w:hAnsi="Arial" w:cs="Arial"/>
        </w:rPr>
        <w:t>.</w:t>
      </w:r>
    </w:p>
    <w:p w:rsidR="009E27E5" w:rsidRDefault="009E27E5">
      <w:pPr>
        <w:rPr>
          <w:rFonts w:ascii="Arial" w:hAnsi="Arial" w:cs="Arial"/>
        </w:rPr>
      </w:pPr>
      <w:r>
        <w:rPr>
          <w:rFonts w:ascii="Arial" w:hAnsi="Arial" w:cs="Arial"/>
        </w:rPr>
        <w:t>Ca. eine halbe Tonkabohne reiben, mitkochen für ca. 20 Min.</w:t>
      </w:r>
    </w:p>
    <w:p w:rsidR="009E27E5" w:rsidRDefault="009E27E5">
      <w:pPr>
        <w:rPr>
          <w:rFonts w:ascii="Arial" w:hAnsi="Arial" w:cs="Arial"/>
        </w:rPr>
      </w:pPr>
    </w:p>
    <w:p w:rsidR="009E27E5" w:rsidRDefault="009E27E5">
      <w:pPr>
        <w:rPr>
          <w:rFonts w:ascii="Arial" w:hAnsi="Arial" w:cs="Arial"/>
        </w:rPr>
      </w:pPr>
      <w:r>
        <w:rPr>
          <w:rFonts w:ascii="Arial" w:hAnsi="Arial" w:cs="Arial"/>
        </w:rPr>
        <w:t>Nun mit dem Zauberstab pürieren. Evtl. Flüssigkeit zugeben.</w:t>
      </w:r>
    </w:p>
    <w:p w:rsidR="009E27E5" w:rsidRDefault="009E27E5">
      <w:pPr>
        <w:rPr>
          <w:rFonts w:ascii="Arial" w:hAnsi="Arial" w:cs="Arial"/>
        </w:rPr>
      </w:pPr>
      <w:r>
        <w:rPr>
          <w:rFonts w:ascii="Arial" w:hAnsi="Arial" w:cs="Arial"/>
        </w:rPr>
        <w:t>Aufkochen lassen.</w:t>
      </w:r>
    </w:p>
    <w:p w:rsidR="009E27E5" w:rsidRDefault="009E27E5">
      <w:pPr>
        <w:rPr>
          <w:rFonts w:ascii="Arial" w:hAnsi="Arial" w:cs="Arial"/>
        </w:rPr>
      </w:pPr>
      <w:r>
        <w:rPr>
          <w:rFonts w:ascii="Arial" w:hAnsi="Arial" w:cs="Arial"/>
        </w:rPr>
        <w:t>Danach 3 zu 1 Gelierzucker, (fast die ganze Tüte nach Gefühl) 4 x Vanillinzucker, gemahlenes Anis, etwas Zimt, evtl. noch Wasser oder echten Quittensaft.</w:t>
      </w:r>
    </w:p>
    <w:p w:rsidR="009E27E5" w:rsidRDefault="009E27E5">
      <w:pPr>
        <w:rPr>
          <w:rFonts w:ascii="Arial" w:hAnsi="Arial" w:cs="Arial"/>
        </w:rPr>
      </w:pPr>
    </w:p>
    <w:p w:rsidR="009E27E5" w:rsidRDefault="009E27E5">
      <w:pPr>
        <w:rPr>
          <w:rFonts w:ascii="Arial" w:hAnsi="Arial" w:cs="Arial"/>
        </w:rPr>
      </w:pPr>
      <w:r>
        <w:rPr>
          <w:rFonts w:ascii="Arial" w:hAnsi="Arial" w:cs="Arial"/>
        </w:rPr>
        <w:t>Nun mehrere Minuten kochen und heiß in die sauberen und heißen Gläser füllen.</w:t>
      </w:r>
    </w:p>
    <w:p w:rsidR="009E27E5" w:rsidRDefault="009E27E5">
      <w:pPr>
        <w:rPr>
          <w:rFonts w:ascii="Arial" w:hAnsi="Arial" w:cs="Arial"/>
        </w:rPr>
      </w:pPr>
    </w:p>
    <w:p w:rsidR="009E27E5" w:rsidRDefault="009E27E5">
      <w:pPr>
        <w:rPr>
          <w:rFonts w:ascii="Arial" w:hAnsi="Arial" w:cs="Arial"/>
        </w:rPr>
      </w:pPr>
      <w:r>
        <w:rPr>
          <w:rFonts w:ascii="Arial" w:hAnsi="Arial" w:cs="Arial"/>
        </w:rPr>
        <w:t>Sehr lecke. Leicht säuerlich.</w:t>
      </w:r>
    </w:p>
    <w:p w:rsidR="009E27E5" w:rsidRDefault="009E27E5">
      <w:pPr>
        <w:rPr>
          <w:rFonts w:ascii="Arial" w:hAnsi="Arial" w:cs="Arial"/>
        </w:rPr>
      </w:pPr>
    </w:p>
    <w:p w:rsidR="009E27E5" w:rsidRDefault="009E27E5">
      <w:pPr>
        <w:rPr>
          <w:rFonts w:ascii="Arial" w:hAnsi="Arial" w:cs="Arial"/>
        </w:rPr>
      </w:pPr>
      <w:r>
        <w:rPr>
          <w:rFonts w:ascii="Arial" w:hAnsi="Arial" w:cs="Arial"/>
        </w:rPr>
        <w:t>Eure Maria Althaus.</w:t>
      </w:r>
    </w:p>
    <w:p w:rsidR="009E27E5" w:rsidRPr="009E27E5" w:rsidRDefault="009E27E5">
      <w:pPr>
        <w:rPr>
          <w:rFonts w:ascii="Arial" w:hAnsi="Arial" w:cs="Arial"/>
        </w:rPr>
      </w:pPr>
      <w:r>
        <w:rPr>
          <w:rFonts w:ascii="Arial" w:hAnsi="Arial" w:cs="Arial"/>
        </w:rPr>
        <w:t>Ergibt ca. 21 Minigläser.</w:t>
      </w:r>
      <w:bookmarkStart w:id="0" w:name="_GoBack"/>
      <w:bookmarkEnd w:id="0"/>
    </w:p>
    <w:sectPr w:rsidR="009E27E5" w:rsidRPr="009E27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E5"/>
    <w:rsid w:val="0010560B"/>
    <w:rsid w:val="00372929"/>
    <w:rsid w:val="0041229B"/>
    <w:rsid w:val="004740EC"/>
    <w:rsid w:val="006B6C07"/>
    <w:rsid w:val="00745FDC"/>
    <w:rsid w:val="008F6356"/>
    <w:rsid w:val="009D2DF1"/>
    <w:rsid w:val="009E27E5"/>
    <w:rsid w:val="009F65B9"/>
    <w:rsid w:val="00A927FC"/>
    <w:rsid w:val="00A93C81"/>
    <w:rsid w:val="00B820B0"/>
    <w:rsid w:val="00BB68F2"/>
    <w:rsid w:val="00BC2DD9"/>
    <w:rsid w:val="00C13776"/>
    <w:rsid w:val="00E35BFC"/>
    <w:rsid w:val="00E8455F"/>
    <w:rsid w:val="00F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8AB1"/>
  <w15:chartTrackingRefBased/>
  <w15:docId w15:val="{6167DECB-01C8-493C-81E1-B28147F8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2022-11-12T16:10:00Z</dcterms:created>
  <dcterms:modified xsi:type="dcterms:W3CDTF">2022-11-12T16:21:00Z</dcterms:modified>
</cp:coreProperties>
</file>